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3F" w:rsidRPr="00B37374" w:rsidRDefault="006A236D" w:rsidP="006A2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20D4">
        <w:rPr>
          <w:rFonts w:ascii="Times New Roman" w:hAnsi="Times New Roman" w:cs="Times New Roman"/>
          <w:sz w:val="20"/>
          <w:szCs w:val="20"/>
        </w:rPr>
        <w:t>2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F32B3F">
        <w:rPr>
          <w:rFonts w:ascii="Times New Roman" w:hAnsi="Times New Roman" w:cs="Times New Roman"/>
          <w:sz w:val="20"/>
          <w:szCs w:val="20"/>
        </w:rPr>
        <w:t xml:space="preserve"> 2</w:t>
      </w:r>
      <w:r w:rsidR="000B5EA7">
        <w:rPr>
          <w:rFonts w:ascii="Times New Roman" w:hAnsi="Times New Roman" w:cs="Times New Roman"/>
          <w:sz w:val="20"/>
          <w:szCs w:val="20"/>
        </w:rPr>
        <w:t>2</w:t>
      </w:r>
      <w:r w:rsidR="00F32B3F">
        <w:rPr>
          <w:rFonts w:ascii="Times New Roman" w:hAnsi="Times New Roman" w:cs="Times New Roman"/>
          <w:sz w:val="20"/>
          <w:szCs w:val="20"/>
        </w:rPr>
        <w:t>3</w:t>
      </w:r>
      <w:r w:rsidR="00F32B3F" w:rsidRPr="00B37374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:rsidR="00F32B3F" w:rsidRPr="00B37374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F32B3F" w:rsidRPr="00B37374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z dnia 25 listopada 2019 r.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6D" w:rsidRPr="00447626" w:rsidRDefault="006A236D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Ul. Kościuszki 32 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Tytuł prawny do nieruchomości (własność, współwłasność, użytkowanie wieczyste)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7626">
        <w:rPr>
          <w:rFonts w:ascii="Times New Roman" w:hAnsi="Times New Roman" w:cs="Times New Roman"/>
          <w:sz w:val="24"/>
          <w:szCs w:val="24"/>
        </w:rPr>
        <w:t>. Kserokopia umowy kompleksowej dostarczania paliwa gazowego do celów ogrzewania gazowego w przypadku wymiany pieca węglowego na kocioł gazowy,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7626">
        <w:rPr>
          <w:rFonts w:ascii="Times New Roman" w:hAnsi="Times New Roman" w:cs="Times New Roman"/>
          <w:sz w:val="24"/>
          <w:szCs w:val="24"/>
        </w:rPr>
        <w:t xml:space="preserve">. Oświadczenie właściciela nieruchomości o posiadanym piecu węglowym 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47626">
        <w:rPr>
          <w:rFonts w:ascii="Times New Roman" w:hAnsi="Times New Roman" w:cs="Times New Roman"/>
          <w:sz w:val="24"/>
          <w:szCs w:val="24"/>
        </w:rPr>
        <w:t>do uchwały).</w:t>
      </w:r>
    </w:p>
    <w:p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F32B3F" w:rsidRDefault="00F32B3F" w:rsidP="00F32B3F">
      <w:pPr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</w:p>
    <w:p w:rsidR="00F32B3F" w:rsidRPr="00256F1F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3</w:t>
      </w:r>
      <w:r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256F1F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F32B3F" w:rsidRPr="00256F1F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F32B3F" w:rsidRPr="00447626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listopada 2019 r.</w:t>
      </w:r>
    </w:p>
    <w:p w:rsidR="00F32B3F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36D" w:rsidRPr="00447626" w:rsidRDefault="006A236D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CB24A0" w:rsidRDefault="006A236D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4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32B3F">
        <w:rPr>
          <w:rFonts w:ascii="Times New Roman" w:hAnsi="Times New Roman" w:cs="Times New Roman"/>
          <w:sz w:val="20"/>
          <w:szCs w:val="20"/>
        </w:rPr>
        <w:t>223</w:t>
      </w:r>
      <w:r w:rsidR="00F32B3F" w:rsidRPr="00CB24A0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:rsidR="00F32B3F" w:rsidRPr="00CB24A0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F32B3F" w:rsidRPr="00CB24A0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z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B24A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24A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O NIEOTRZYMANIU POMOCY DE MINIMIS/POMOCY DE MINIMIS W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:rsidR="00F32B3F" w:rsidRDefault="00F32B3F" w:rsidP="00F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F32B3F" w:rsidRDefault="00F32B3F" w:rsidP="00F32B3F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C72A6A">
        <w:rPr>
          <w:rFonts w:ascii="Times New Roman" w:hAnsi="Times New Roman" w:cs="Times New Roman"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C72A6A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32B3F" w:rsidRDefault="00F32B3F" w:rsidP="00F32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:rsidR="00F32B3F" w:rsidRDefault="00F32B3F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72A6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236D" w:rsidRPr="00C72A6A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B3F" w:rsidRDefault="00F32B3F" w:rsidP="00F32B3F"/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lastRenderedPageBreak/>
        <w:t xml:space="preserve">Klauzula Informacyjna zgodna z Art. 13 </w:t>
      </w:r>
      <w:r>
        <w:rPr>
          <w:rStyle w:val="Pogrubienie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color w:val="000000" w:themeColor="text1"/>
          <w:sz w:val="22"/>
          <w:szCs w:val="22"/>
        </w:rPr>
        <w:br/>
        <w:t>o ochronie danych)</w:t>
      </w:r>
    </w:p>
    <w:p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1.</w:t>
      </w:r>
      <w:r w:rsidRPr="003F7F0F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3F7F0F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2.</w:t>
      </w:r>
      <w:r w:rsidRPr="003F7F0F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3F7F0F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3F7F0F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3F7F0F">
        <w:rPr>
          <w:color w:val="000000" w:themeColor="text1"/>
          <w:sz w:val="22"/>
          <w:szCs w:val="22"/>
        </w:rPr>
        <w:t xml:space="preserve">, tel. 22 755 55 34. 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3.</w:t>
      </w:r>
      <w:r w:rsidRPr="003F7F0F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3F7F0F">
        <w:rPr>
          <w:bCs/>
          <w:sz w:val="22"/>
          <w:szCs w:val="22"/>
        </w:rPr>
        <w:t xml:space="preserve">uchwała NR </w:t>
      </w:r>
      <w:r>
        <w:rPr>
          <w:bCs/>
          <w:sz w:val="22"/>
          <w:szCs w:val="22"/>
        </w:rPr>
        <w:t>223</w:t>
      </w:r>
      <w:r w:rsidRPr="003F7F0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9</w:t>
      </w:r>
      <w:r w:rsidRPr="003F7F0F">
        <w:rPr>
          <w:bCs/>
          <w:sz w:val="22"/>
          <w:szCs w:val="22"/>
        </w:rPr>
        <w:t xml:space="preserve"> RADY MIEJSKIEJ W GRODZISKU MAZOWIECKIM </w:t>
      </w:r>
      <w:r w:rsidRPr="003F7F0F">
        <w:rPr>
          <w:sz w:val="22"/>
          <w:szCs w:val="22"/>
        </w:rPr>
        <w:t>z dnia 2</w:t>
      </w:r>
      <w:r>
        <w:rPr>
          <w:sz w:val="22"/>
          <w:szCs w:val="22"/>
        </w:rPr>
        <w:t>5</w:t>
      </w:r>
      <w:r w:rsidRPr="003F7F0F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3F7F0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F7F0F">
        <w:rPr>
          <w:sz w:val="22"/>
          <w:szCs w:val="22"/>
        </w:rPr>
        <w:t xml:space="preserve"> r. </w:t>
      </w:r>
      <w:r w:rsidRPr="003F7F0F">
        <w:rPr>
          <w:bCs/>
          <w:sz w:val="22"/>
          <w:szCs w:val="22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3F7F0F">
        <w:rPr>
          <w:rFonts w:eastAsia="SimSun"/>
          <w:sz w:val="22"/>
          <w:szCs w:val="22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3F7F0F">
        <w:rPr>
          <w:color w:val="000000" w:themeColor="text1"/>
          <w:sz w:val="22"/>
          <w:szCs w:val="22"/>
        </w:rPr>
        <w:t>póź</w:t>
      </w:r>
      <w:proofErr w:type="spellEnd"/>
      <w:r w:rsidRPr="003F7F0F">
        <w:rPr>
          <w:color w:val="000000" w:themeColor="text1"/>
          <w:sz w:val="22"/>
          <w:szCs w:val="22"/>
        </w:rPr>
        <w:t xml:space="preserve">. zm.) 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e) prawo do przenoszenia danych </w:t>
      </w:r>
    </w:p>
    <w:p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f) prawo sprzeciwu wobec przetwarzania danych 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</w:t>
      </w:r>
      <w:r>
        <w:rPr>
          <w:color w:val="000000" w:themeColor="text1"/>
          <w:sz w:val="22"/>
          <w:szCs w:val="22"/>
        </w:rPr>
        <w:t xml:space="preserve">owszechnie obowiązującego prawa </w:t>
      </w:r>
      <w:r w:rsidRPr="00D267A2">
        <w:rPr>
          <w:color w:val="000000" w:themeColor="text1"/>
          <w:sz w:val="22"/>
          <w:szCs w:val="22"/>
        </w:rPr>
        <w:t xml:space="preserve">tj. </w:t>
      </w:r>
      <w:r>
        <w:rPr>
          <w:color w:val="000000" w:themeColor="text1"/>
          <w:sz w:val="22"/>
          <w:szCs w:val="22"/>
        </w:rPr>
        <w:t>10</w:t>
      </w:r>
      <w:r w:rsidRPr="00D267A2">
        <w:rPr>
          <w:color w:val="000000" w:themeColor="text1"/>
          <w:sz w:val="22"/>
          <w:szCs w:val="22"/>
        </w:rPr>
        <w:t xml:space="preserve"> lat od następnego roku po ostatecznej dacie załatwienia sprawy.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3F7F0F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Podanie danych osobowych jest konieczne dla zawarcia i realizowania umowy. Niepodanie danych osobowych powoduje niemożliwość zawarcia i realizacji umowy. </w:t>
      </w:r>
    </w:p>
    <w:p w:rsidR="00F32B3F" w:rsidRDefault="00F32B3F" w:rsidP="00F32B3F"/>
    <w:p w:rsidR="00080D32" w:rsidRDefault="00080D32"/>
    <w:sectPr w:rsidR="0008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080D32"/>
    <w:rsid w:val="000B5EA7"/>
    <w:rsid w:val="001B0DA4"/>
    <w:rsid w:val="006A236D"/>
    <w:rsid w:val="007E786C"/>
    <w:rsid w:val="009320D4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144"/>
  <w15:chartTrackingRefBased/>
  <w15:docId w15:val="{7CB65034-9F73-40C0-806B-6F352D6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F32B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2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7</cp:revision>
  <cp:lastPrinted>2020-01-02T10:16:00Z</cp:lastPrinted>
  <dcterms:created xsi:type="dcterms:W3CDTF">2020-01-02T09:13:00Z</dcterms:created>
  <dcterms:modified xsi:type="dcterms:W3CDTF">2020-01-02T10:16:00Z</dcterms:modified>
</cp:coreProperties>
</file>